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B6" w:rsidRPr="00B8112A" w:rsidRDefault="00CC42B6" w:rsidP="00284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Лабораторная работа № </w:t>
      </w:r>
      <w:r w:rsidR="0058019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Проектирование структуры и информационного содержания сайта</w:t>
      </w:r>
    </w:p>
    <w:p w:rsidR="00783CA4" w:rsidRPr="00F60214" w:rsidRDefault="00CC42B6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iCs/>
          <w:color w:val="000000"/>
          <w:sz w:val="32"/>
          <w:szCs w:val="32"/>
        </w:rPr>
        <w:t>Порядок выполнения:</w:t>
      </w:r>
    </w:p>
    <w:p w:rsidR="00284DD2" w:rsidRPr="00284DD2" w:rsidRDefault="00284DD2" w:rsidP="00284DD2">
      <w:pPr>
        <w:pStyle w:val="a3"/>
        <w:autoSpaceDE w:val="0"/>
        <w:autoSpaceDN w:val="0"/>
        <w:adjustRightInd w:val="0"/>
        <w:spacing w:before="240" w:after="240" w:line="240" w:lineRule="auto"/>
        <w:ind w:left="106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Выделить основные сайты и порталы, посвященные</w:t>
      </w:r>
      <w:r w:rsidR="00783CA4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заданной теме.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Подобрать информацию по теме сайта.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Подобрать иллюстрации и </w:t>
      </w:r>
      <w:proofErr w:type="spell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инфографику</w:t>
      </w:r>
      <w:proofErr w:type="spellEnd"/>
      <w:r w:rsidRPr="00284DD2">
        <w:rPr>
          <w:rFonts w:ascii="Times New Roman" w:hAnsi="Times New Roman" w:cs="Times New Roman"/>
          <w:color w:val="000000"/>
          <w:sz w:val="28"/>
          <w:szCs w:val="28"/>
        </w:rPr>
        <w:t>. Для каждой иллюстрации подобрать</w:t>
      </w:r>
      <w:r w:rsidR="00783CA4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название.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Составить список использованных источников.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Выделить ключевые слова. Проанализировать выборки поисковых систем на</w:t>
      </w:r>
      <w:r w:rsidR="00783CA4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ключевые слова.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Структурировать собранную информацию: составить список разделов сайта,</w:t>
      </w:r>
      <w:r w:rsidR="00783CA4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выделить подразделы.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Разбить информацию на отдельные статьи. Для каждой статьи выбрать</w:t>
      </w:r>
      <w:r w:rsidR="00783CA4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название, ключевые слова, аннотацию, </w:t>
      </w:r>
      <w:proofErr w:type="spell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url</w:t>
      </w:r>
      <w:proofErr w:type="spellEnd"/>
      <w:r w:rsidRPr="00284D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002A65" w:rsidRDefault="00CC42B6" w:rsidP="00002A6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02A65">
        <w:rPr>
          <w:rFonts w:ascii="Times New Roman" w:hAnsi="Times New Roman" w:cs="Times New Roman"/>
          <w:iCs/>
          <w:color w:val="000000"/>
          <w:sz w:val="28"/>
          <w:szCs w:val="28"/>
        </w:rPr>
        <w:t>В отчете: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Тема сайта</w:t>
      </w:r>
    </w:p>
    <w:p w:rsidR="00CC42B6" w:rsidRPr="00284DD2" w:rsidRDefault="00CC42B6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Список разделов и подразделов сайта</w:t>
      </w:r>
    </w:p>
    <w:p w:rsidR="00783CA4" w:rsidRPr="00427E2C" w:rsidRDefault="00783CA4" w:rsidP="00342992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Структура</w:t>
      </w:r>
      <w:r w:rsidR="00CC42B6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информационного наполнения сайта (полностью) с разбивкой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42B6" w:rsidRPr="00284DD2">
        <w:rPr>
          <w:rFonts w:ascii="Times New Roman" w:hAnsi="Times New Roman" w:cs="Times New Roman"/>
          <w:color w:val="000000"/>
          <w:sz w:val="28"/>
          <w:szCs w:val="28"/>
        </w:rPr>
        <w:t>по статьям.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3CA4" w:rsidRPr="00F60214" w:rsidRDefault="00CC42B6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Методические указания по выполнению лабораторной работы </w:t>
      </w:r>
    </w:p>
    <w:p w:rsidR="00783CA4" w:rsidRPr="00284DD2" w:rsidRDefault="00783CA4" w:rsidP="00284DD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Выбор темы сайта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Указания.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На первом этапе необходимо выбрать название сайта. Оно должно</w:t>
      </w:r>
      <w:r w:rsidR="00427E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быть как минимум: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отражающим тему сайта,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proofErr w:type="gramStart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коротким</w:t>
      </w:r>
      <w:proofErr w:type="gramEnd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(не более 7 слов),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не занятым (отсутствует сайт с таким же названием).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Тема сайта: Донорство в Барнауле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F60214" w:rsidRDefault="00CC42B6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Анализ информационной структуры в </w:t>
      </w:r>
      <w:r w:rsidR="00783CA4" w:rsidRPr="00F60214">
        <w:rPr>
          <w:rFonts w:ascii="Times New Roman" w:hAnsi="Times New Roman" w:cs="Times New Roman"/>
          <w:b/>
          <w:color w:val="000000"/>
          <w:sz w:val="32"/>
          <w:szCs w:val="32"/>
        </w:rPr>
        <w:t>Интернете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Указания.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Требуется проанализировать, какая информация уже имеется в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Интернете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. Для этого необходимо: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найти аналогичные сайты (сайты-конкуренты, посвященные той же теме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или сайты, близкие по теме) 5-10 </w:t>
      </w:r>
      <w:proofErr w:type="spellStart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шт</w:t>
      </w:r>
      <w:proofErr w:type="spellEnd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783CA4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исследовать, как освещена тема в социальных сетях и сообществах (здесь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можно привести также специализированные форумы или разделы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форумов);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C42B6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</w:t>
      </w:r>
      <w:r w:rsidR="00002A6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Крупные порталы:</w:t>
      </w:r>
    </w:p>
    <w:p w:rsidR="00CC42B6" w:rsidRPr="00342992" w:rsidRDefault="00CC42B6" w:rsidP="003429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Доноры</w:t>
      </w:r>
      <w:proofErr w:type="gram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42992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(http://www.donori.ru)</w:t>
      </w:r>
    </w:p>
    <w:p w:rsidR="00CC42B6" w:rsidRPr="00342992" w:rsidRDefault="00CC42B6" w:rsidP="003429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Служба крови (http://www.yadonor.ru/)</w:t>
      </w:r>
    </w:p>
    <w:p w:rsidR="00CC42B6" w:rsidRPr="00342992" w:rsidRDefault="00CC42B6" w:rsidP="003429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Доноры - детям (http://www.donors.ru/)</w:t>
      </w:r>
    </w:p>
    <w:p w:rsidR="00CC42B6" w:rsidRPr="00342992" w:rsidRDefault="00CC42B6" w:rsidP="003429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Доноры крови (http://www.donor-krovi.ru/)</w:t>
      </w:r>
    </w:p>
    <w:p w:rsidR="00CC42B6" w:rsidRPr="00342992" w:rsidRDefault="00CC42B6" w:rsidP="003429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Донор</w:t>
      </w:r>
      <w:proofErr w:type="gram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42992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(http://www.donor.ru)</w:t>
      </w:r>
    </w:p>
    <w:p w:rsidR="00CC42B6" w:rsidRPr="00342992" w:rsidRDefault="00CC42B6" w:rsidP="003429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Седьмой лепесток (http://www.7lepestok.ru)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Аналогичные сайты: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Река жизни (</w:t>
      </w:r>
      <w:proofErr w:type="gram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Нижний</w:t>
      </w:r>
      <w:proofErr w:type="gramEnd"/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новгород</w:t>
      </w:r>
      <w:proofErr w:type="spellEnd"/>
      <w:r w:rsidRPr="00342992">
        <w:rPr>
          <w:rFonts w:ascii="Times New Roman" w:hAnsi="Times New Roman" w:cs="Times New Roman"/>
          <w:color w:val="000000"/>
          <w:sz w:val="28"/>
          <w:szCs w:val="28"/>
        </w:rPr>
        <w:t>) (http://www.donori.ru)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СЛУЖБА КРОВИ </w:t>
      </w:r>
      <w:proofErr w:type="gram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342992">
        <w:rPr>
          <w:rFonts w:ascii="Times New Roman" w:hAnsi="Times New Roman" w:cs="Times New Roman"/>
          <w:color w:val="000000"/>
          <w:sz w:val="28"/>
          <w:szCs w:val="28"/>
        </w:rPr>
        <w:t>. САНКТ-ПЕТЕРБУРГА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(http://www.transfusion.spb.ru)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Саратовский центр крови (http://bloodsar.ru/)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Красноярский центр крови (http://www.kkck.ru/)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Новосибирский центр крови (http://nck.su/)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Донорство крови в Мордовии (http://donor.3dn.ru/)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Станция переливания крови в Москве</w:t>
      </w:r>
    </w:p>
    <w:p w:rsidR="00CC42B6" w:rsidRPr="00342992" w:rsidRDefault="00CC42B6" w:rsidP="0034299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(http://www.spkdzm.ru/)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социальных сетях:</w:t>
      </w:r>
    </w:p>
    <w:p w:rsidR="00CC42B6" w:rsidRPr="0034299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b/>
          <w:color w:val="000000"/>
          <w:sz w:val="28"/>
          <w:szCs w:val="28"/>
        </w:rPr>
        <w:t>Живой журнал:</w:t>
      </w:r>
    </w:p>
    <w:p w:rsidR="00CC42B6" w:rsidRPr="00342992" w:rsidRDefault="00CC42B6" w:rsidP="0034299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ЖЖ «Я - донор» http://community.livejournal.com/yadonor_ru</w:t>
      </w:r>
    </w:p>
    <w:p w:rsidR="00CC42B6" w:rsidRPr="00342992" w:rsidRDefault="00CC42B6" w:rsidP="0034299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ЖЖ движения донорства в Нижнем Новгороде</w:t>
      </w:r>
    </w:p>
    <w:p w:rsidR="00CC42B6" w:rsidRPr="00342992" w:rsidRDefault="00CC42B6" w:rsidP="0034299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http://community.livejournal.com/nnov_donors</w:t>
      </w:r>
    </w:p>
    <w:p w:rsidR="00CC42B6" w:rsidRPr="00342992" w:rsidRDefault="00CC42B6" w:rsidP="0034299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Facebook</w:t>
      </w:r>
      <w:proofErr w:type="spellEnd"/>
      <w:r w:rsidRPr="003429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42B6" w:rsidRPr="00342992" w:rsidRDefault="00CC42B6" w:rsidP="0034299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Группа «Донор» http://www.facebook.com/group.php?gid=321902445820</w:t>
      </w:r>
    </w:p>
    <w:p w:rsidR="00CC42B6" w:rsidRPr="00342992" w:rsidRDefault="00CC42B6" w:rsidP="0034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42992"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 w:rsidRPr="0034299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C42B6" w:rsidRPr="00342992" w:rsidRDefault="00CC42B6" w:rsidP="00342992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560" w:hanging="4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Группа «Поиск доноров» http://vkontakte.ru/club21179173</w:t>
      </w:r>
    </w:p>
    <w:p w:rsidR="00CC42B6" w:rsidRPr="00342992" w:rsidRDefault="00CC42B6" w:rsidP="00342992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560" w:hanging="4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Кронштадтский</w:t>
      </w:r>
      <w:proofErr w:type="spellEnd"/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десант" - группа доноров из Кронштадта</w:t>
      </w:r>
    </w:p>
    <w:p w:rsidR="00CC42B6" w:rsidRPr="00342992" w:rsidRDefault="00CC42B6" w:rsidP="00342992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560" w:hanging="4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http://vkontakte.ru/club14761218</w:t>
      </w:r>
    </w:p>
    <w:p w:rsidR="00CC42B6" w:rsidRPr="00342992" w:rsidRDefault="00CC42B6" w:rsidP="00342992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b/>
          <w:color w:val="000000"/>
          <w:sz w:val="28"/>
          <w:szCs w:val="28"/>
        </w:rPr>
        <w:t>Форумы:</w:t>
      </w:r>
    </w:p>
    <w:p w:rsidR="00CC42B6" w:rsidRPr="00342992" w:rsidRDefault="00CC42B6" w:rsidP="00342992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560" w:hanging="437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Тема на форуме </w:t>
      </w:r>
      <w:proofErr w:type="gram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новосибирского</w:t>
      </w:r>
      <w:proofErr w:type="gramEnd"/>
      <w:r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</w:rPr>
        <w:t>академгородка</w:t>
      </w:r>
      <w:proofErr w:type="spellEnd"/>
      <w:r w:rsidRPr="00342992">
        <w:rPr>
          <w:rFonts w:ascii="Times New Roman" w:hAnsi="Times New Roman" w:cs="Times New Roman"/>
          <w:color w:val="000000"/>
          <w:sz w:val="28"/>
          <w:szCs w:val="28"/>
        </w:rPr>
        <w:t>. Люди предлагают сдать</w:t>
      </w:r>
      <w:r w:rsidR="00342992"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992">
        <w:rPr>
          <w:rFonts w:ascii="Times New Roman" w:hAnsi="Times New Roman" w:cs="Times New Roman"/>
          <w:color w:val="000000"/>
          <w:sz w:val="28"/>
          <w:szCs w:val="28"/>
        </w:rPr>
        <w:t>кровь, указывая свои телефоны</w:t>
      </w:r>
      <w:r w:rsidR="00342992" w:rsidRPr="00342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992">
        <w:rPr>
          <w:rFonts w:ascii="Times New Roman" w:hAnsi="Times New Roman" w:cs="Times New Roman"/>
          <w:color w:val="000000"/>
          <w:sz w:val="28"/>
          <w:szCs w:val="28"/>
        </w:rPr>
        <w:t>http://forum.academ.org/index.php?showtopic=209763</w:t>
      </w:r>
    </w:p>
    <w:p w:rsidR="00CC42B6" w:rsidRPr="00342992" w:rsidRDefault="00CC42B6" w:rsidP="00342992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560" w:hanging="4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color w:val="000000"/>
          <w:sz w:val="28"/>
          <w:szCs w:val="28"/>
        </w:rPr>
        <w:t>Тема донорства на официальном сайте правительства Москвы</w:t>
      </w:r>
    </w:p>
    <w:p w:rsidR="00CC42B6" w:rsidRPr="00342992" w:rsidRDefault="002C5724" w:rsidP="00342992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560" w:hanging="4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="00783CA4" w:rsidRPr="00342992">
          <w:rPr>
            <w:rStyle w:val="a4"/>
            <w:rFonts w:ascii="Times New Roman" w:hAnsi="Times New Roman" w:cs="Times New Roman"/>
            <w:sz w:val="28"/>
            <w:szCs w:val="28"/>
          </w:rPr>
          <w:t>http://forum.mos.ru/viewtopic.php?f=8&amp;t=8541</w:t>
        </w:r>
      </w:hyperlink>
    </w:p>
    <w:p w:rsidR="00427E2C" w:rsidRPr="00284DD2" w:rsidRDefault="00342992" w:rsidP="0034299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C42B6" w:rsidRPr="00F60214" w:rsidRDefault="00783CA4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Подбор ключевых слов</w:t>
      </w:r>
    </w:p>
    <w:p w:rsidR="00783CA4" w:rsidRPr="00284DD2" w:rsidRDefault="00783CA4" w:rsidP="00284DD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Указания.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Ключевые слова – это поисковый образ ваших документов. Ключевые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слова - это один из факторов, учитываемых поисковыми системами в процессе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работы.</w:t>
      </w:r>
    </w:p>
    <w:p w:rsidR="00CE637F" w:rsidRPr="00284DD2" w:rsidRDefault="00CE637F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Составьте список всех слов и фраз, которыми вы бы воспользовались для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нахождения информации, товаров и/или услуг, аналогичных вашим. Старайтесь не использовать одиночные ключевые слова. Это связано со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следующими причинами: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783CA4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Во-первых, одиночное </w:t>
      </w:r>
      <w:proofErr w:type="gramStart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слово</w:t>
      </w:r>
      <w:proofErr w:type="gramEnd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скорее всего попадает под сильную конкуренцию с другими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сайтами. Набрав в строке поиска "туризм" или "путешествия" вы получите сотни тысяч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страниц.</w:t>
      </w:r>
    </w:p>
    <w:p w:rsidR="00CC42B6" w:rsidRPr="00284DD2" w:rsidRDefault="00783CA4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C42B6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CC42B6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Во-вторых, поскольку число страниц по одиночному ключевому слову может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C42B6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стремительно расти, большинство пользователей поисковых систем понимают, что они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C42B6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получат более точные результаты, используя два и более слова. Более того,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C42B6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статистические исследования показывают, что таких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</w:t>
      </w:r>
      <w:r w:rsidR="00CC42B6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ользователей становится все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CC42B6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больше и больше.</w:t>
      </w:r>
    </w:p>
    <w:p w:rsidR="00783CA4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В-третьих, одиночные ключевые слова не принесут вам целевой траффик. Например,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когда кто-то ищет «донорство», он/она не обязательно хочет найти «донорство в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Барнауле». Даже, если вам удастся добиться высокой позиции в поисковой системе по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одному ключевому слову, вы можете ничего не получить от прироста количества таких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посетителей.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При подборе ключевых слов для реального сайта старайтесь учесть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географический аспект. В лабораторной работе это проблематично, но </w:t>
      </w:r>
      <w:proofErr w:type="gramStart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так</w:t>
      </w:r>
      <w:proofErr w:type="gramEnd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же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приветствуется.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Первичный набор ключевых слов для всего сайта: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Донорство в Барнауле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Станция переливания крови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Как сдать кровь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F60214" w:rsidRDefault="00CC42B6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color w:val="000000"/>
          <w:sz w:val="32"/>
          <w:szCs w:val="32"/>
        </w:rPr>
        <w:t>Анализ поисковой статистики и подбор синонимов</w:t>
      </w:r>
    </w:p>
    <w:p w:rsidR="00CE637F" w:rsidRPr="00284DD2" w:rsidRDefault="00CE637F" w:rsidP="00284DD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Указания. </w:t>
      </w:r>
      <w:r w:rsidR="00CE637F"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Анализ поисковой статистики преследует две цели: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Оценить количество информации, имеющейся в киберпространстве по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заданной теме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Подобрать ключевые слова (особенно важно для коммерческих сайтов)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783CA4" w:rsidRPr="00284DD2" w:rsidRDefault="00783CA4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Анализ поисковой статистики производится по двум показателям: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Количество конкурирующих сайтов (для этого достаточно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проанализировать количество документов, которые находит поисковая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система по кл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ючевым словам);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Количество запр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осов в месяц по ключевому слову.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Существует несколько способов подобрать хорошие ключевые слова к сайту и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отдельным его статьям. Рассмотрим самый простой. Он основывается на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использовании инструментов анализа статистики поисковых машин: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Google</w:t>
      </w:r>
      <w:proofErr w:type="spellEnd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: https://adwords.google.com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Яндекс: </w:t>
      </w:r>
      <w:hyperlink r:id="rId7" w:history="1">
        <w:r w:rsidR="00783CA4" w:rsidRPr="00284DD2">
          <w:rPr>
            <w:rStyle w:val="a4"/>
            <w:rFonts w:ascii="Times New Roman" w:hAnsi="Times New Roman" w:cs="Times New Roman"/>
            <w:iCs/>
            <w:sz w:val="28"/>
            <w:szCs w:val="28"/>
          </w:rPr>
          <w:t>http://wordstat.yandex.ru</w:t>
        </w:r>
      </w:hyperlink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Далее приведен пример использования инструмента подбора ключевых слов на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Яндексе.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Пример.</w:t>
      </w:r>
      <w:bookmarkStart w:id="0" w:name="_GoBack"/>
      <w:bookmarkEnd w:id="0"/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Количество сайтов по ключевым словам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Яндекс</w:t>
      </w:r>
      <w:proofErr w:type="spellEnd"/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Google</w:t>
      </w:r>
      <w:proofErr w:type="spellEnd"/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Mail.ru</w:t>
      </w:r>
      <w:proofErr w:type="spellEnd"/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Донорство в Барнауле 106000 73 000 2080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Станция переливания крови 1000000 231 000 68300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Как сдать кровь 6000000 970 000 154000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(В примере чётко видно, что конкуренция по слову с географической конкретизацией (Барнаул)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значительно ниже)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Подбор близких ключевых слов и синонимов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Станция переливания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Слова Показов в месяц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станция переливания крови 11693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областная станция переливания крови 1041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городская станция переливания крови 431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гуз</w:t>
      </w:r>
      <w:proofErr w:type="spellEnd"/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станция переливания крови 168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адреса станций переливания крови 162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станция переливания крови сайт 158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станция переливания крови режим работы 142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Дополнительно найдены слова: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Слова Показов в месяц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сдать кровь +за деньги 2564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сдать кровь 34869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сдача крови 17987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(Далее можно переходить по ключевым словам, подбирая новые синонимы. В отчёте можно</w:t>
      </w:r>
      <w:r w:rsidR="00783CA4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привести только список найденных синонимов и статистику просмотров за месяц по ним)</w:t>
      </w:r>
    </w:p>
    <w:p w:rsidR="00783CA4" w:rsidRPr="00284DD2" w:rsidRDefault="00783CA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F60214" w:rsidRDefault="00CC42B6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Анализ целевой аудитории сайта</w:t>
      </w:r>
    </w:p>
    <w:p w:rsidR="00CE637F" w:rsidRPr="00284DD2" w:rsidRDefault="00CE637F" w:rsidP="00284DD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Указания.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Целевая аудитория – это посетители, которым будет интересна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информация на вашем сайте (для информационных сайтов) или возможные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покупатели ваших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товаров и услуг (для коммерческого сайта). Чтобы найти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эффективные способы привлечения целевой аудитории, нужно составить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примерный портрет целевого посетителя. Он составляется из нескольких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характеристик: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возраст;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пол;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сфера деятельности, образование, отрасль работы;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достаток;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насколько часто и откуда пользователь выходит в сеть, какие сайты чаще всего</w:t>
      </w:r>
      <w:r w:rsidR="00427E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посещает.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Для примера давайте сравним общение на форуме программистов 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автомобилистов: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Не визуальные компоненты не являются потомками классов оконных компонент, поэтому</w:t>
      </w:r>
      <w:r w:rsidR="00F6021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никаких сообщений </w:t>
      </w:r>
      <w:proofErr w:type="spellStart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Windows</w:t>
      </w:r>
      <w:proofErr w:type="spellEnd"/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них вообще не поступает и что-либо перехватывать</w:t>
      </w:r>
      <w:r w:rsidR="00F6021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бессмысленно.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У меня 3 раз за полгода летит ступичный подшипник. "Автомобильные знатоки" говорят,</w:t>
      </w:r>
      <w:r w:rsidR="00F6021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что кулак 100% плохой, потому что имеет яйцевидную форму.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Чтобы наиболее качественно проанализировать целевую аудиторию необходимо</w:t>
      </w:r>
      <w:r w:rsidR="00F6021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составить демографический профиль её типичного представителя.</w:t>
      </w:r>
    </w:p>
    <w:p w:rsidR="00CC42B6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Демографический профиль учитывает род занятий, возраст, пол, частоту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работы и интересы в Сети (какие сайты посещают пользователи и почему, как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часто они совершают онлайновые покупки, насколько хорошо они ориентируются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в сети). Большинство сайтов посещает несколько четко различающихся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категорий пользователей, поэтому может потребоваться создание несколько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общих профилей.</w:t>
      </w:r>
    </w:p>
    <w:p w:rsidR="00F60214" w:rsidRPr="00284DD2" w:rsidRDefault="00F60214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Опишите типичного пользователя вашего сайта</w:t>
      </w:r>
      <w:r w:rsidR="00427E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Как часто он работает в режим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онлайн и для чего вообще использует Сеть? Каков его возраст и чем он зарабатывает</w:t>
      </w:r>
      <w:r w:rsidR="00427E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себе на жизнь?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Какова основная цель посещения вашего сайта (сделать покупки, вступить в члены</w:t>
      </w:r>
      <w:r w:rsidR="00427E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сообщества, найти информацию)?</w:t>
      </w:r>
    </w:p>
    <w:p w:rsidR="00CC42B6" w:rsidRPr="00284DD2" w:rsidRDefault="00CC42B6" w:rsidP="00427E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По каким главным причинам целевой пользователь выбирает продукцию и/или услуги</w:t>
      </w:r>
      <w:r w:rsidR="00427E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вашей компании (цена, сервис, качество)?</w:t>
      </w:r>
    </w:p>
    <w:p w:rsidR="00CE637F" w:rsidRPr="00284DD2" w:rsidRDefault="00CE637F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 описания пользователя для книжного интернет-магазина: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"Типичный пользователь - это студент университета в возрасте от 18 до 22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лет, работающий в Сети ежедневно. Он очень хорошо ориентируется в Сети и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регулярно (2 или 3 раза в месяц) делает онлайновые покупки книг, компакт-дисков,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цифровых видеодисков и подарков. Он имеет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высокоскоростной доступ в Интернет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из общежития и из библиотеки, чаще всего используя библиотечные компьютеры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для учебных задач, а компьютер в общежитии - для личной переписки. Его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типичными задачами на сайте являются поиск авторов, названий и товаров для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совершения покупок. Он 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зарегистрирован на сайте, имеет имя пользователя и</w:t>
      </w:r>
      <w:r w:rsidR="00CE637F"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пароль и может делать покупки быстро и легко ".</w:t>
      </w:r>
    </w:p>
    <w:p w:rsidR="00CE637F" w:rsidRPr="00F60214" w:rsidRDefault="00CE637F" w:rsidP="00284DD2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0214">
        <w:rPr>
          <w:rFonts w:ascii="Times New Roman" w:hAnsi="Times New Roman" w:cs="Times New Roman"/>
          <w:b/>
          <w:sz w:val="32"/>
          <w:szCs w:val="32"/>
        </w:rPr>
        <w:t>Разработать карту сайта</w:t>
      </w:r>
    </w:p>
    <w:p w:rsidR="00CE637F" w:rsidRPr="00284DD2" w:rsidRDefault="00CE637F" w:rsidP="00FA6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Указания. </w:t>
      </w:r>
      <w:r w:rsidRPr="00284DD2">
        <w:rPr>
          <w:rFonts w:ascii="Times New Roman" w:hAnsi="Times New Roman" w:cs="Times New Roman"/>
          <w:iCs/>
          <w:sz w:val="28"/>
          <w:szCs w:val="28"/>
        </w:rPr>
        <w:t>Карта сайта – это карта переходов между страницами сайта. В простейшем случае это список разделов и подразделов сайта. Если вы решили не</w:t>
      </w:r>
      <w:r w:rsidR="00FA65B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sz w:val="28"/>
          <w:szCs w:val="28"/>
        </w:rPr>
        <w:t>делать никаких других переходов на вашем сайте, то этот пункт считается</w:t>
      </w:r>
      <w:r w:rsidR="00FA65B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sz w:val="28"/>
          <w:szCs w:val="28"/>
        </w:rPr>
        <w:t>невыполненным, и положительные бонусы за него не начисляются.</w:t>
      </w:r>
    </w:p>
    <w:p w:rsidR="00F714A7" w:rsidRPr="00284DD2" w:rsidRDefault="00F714A7" w:rsidP="00002A65">
      <w:pPr>
        <w:spacing w:line="240" w:lineRule="auto"/>
        <w:jc w:val="center"/>
        <w:rPr>
          <w:rFonts w:ascii="Times New Roman" w:hAnsi="Times New Roman" w:cs="Times New Roman"/>
          <w:iCs/>
          <w:sz w:val="28"/>
          <w:szCs w:val="28"/>
          <w:highlight w:val="yellow"/>
        </w:rPr>
      </w:pPr>
      <w:r w:rsidRPr="00284DD2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>
            <wp:extent cx="5017135" cy="463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463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4A7" w:rsidRPr="00F60214" w:rsidRDefault="00F714A7" w:rsidP="00284DD2">
      <w:pPr>
        <w:pStyle w:val="a3"/>
        <w:numPr>
          <w:ilvl w:val="0"/>
          <w:numId w:val="4"/>
        </w:numPr>
        <w:spacing w:before="240" w:after="240" w:line="240" w:lineRule="auto"/>
        <w:jc w:val="both"/>
        <w:rPr>
          <w:rFonts w:ascii="Times New Roman" w:hAnsi="Times New Roman" w:cs="Times New Roman"/>
          <w:b/>
          <w:iCs/>
          <w:sz w:val="32"/>
          <w:szCs w:val="32"/>
        </w:rPr>
      </w:pPr>
      <w:r w:rsidRPr="00F60214"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  <w:r w:rsidR="00FC6BC9" w:rsidRPr="00F60214">
        <w:rPr>
          <w:rFonts w:ascii="Times New Roman" w:hAnsi="Times New Roman" w:cs="Times New Roman"/>
          <w:b/>
          <w:iCs/>
          <w:sz w:val="32"/>
          <w:szCs w:val="32"/>
        </w:rPr>
        <w:t xml:space="preserve">Выбрать элементы </w:t>
      </w:r>
      <w:r w:rsidR="00342992" w:rsidRPr="00F60214">
        <w:rPr>
          <w:rFonts w:ascii="Times New Roman" w:hAnsi="Times New Roman" w:cs="Times New Roman"/>
          <w:b/>
          <w:iCs/>
          <w:sz w:val="32"/>
          <w:szCs w:val="32"/>
        </w:rPr>
        <w:t xml:space="preserve">навигации </w:t>
      </w:r>
    </w:p>
    <w:p w:rsidR="00284DD2" w:rsidRPr="00427E2C" w:rsidRDefault="00F714A7" w:rsidP="00284DD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4DD2">
        <w:rPr>
          <w:rFonts w:ascii="Times New Roman" w:hAnsi="Times New Roman" w:cs="Times New Roman"/>
          <w:b/>
          <w:iCs/>
          <w:sz w:val="28"/>
          <w:szCs w:val="28"/>
        </w:rPr>
        <w:t>Указания.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 Навигация – это перемещение по сайту. Система навигации </w:t>
      </w:r>
      <w:r w:rsidRPr="00284DD2">
        <w:rPr>
          <w:rFonts w:ascii="Times New Roman" w:hAnsi="Times New Roman" w:cs="Times New Roman"/>
          <w:iCs/>
          <w:sz w:val="28"/>
          <w:szCs w:val="28"/>
        </w:rPr>
        <w:t xml:space="preserve">сайта - 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одна из важнейших составляющих понятия " дизайн сайта". Список </w:t>
      </w:r>
      <w:r w:rsidRPr="00284DD2">
        <w:rPr>
          <w:rFonts w:ascii="Times New Roman" w:hAnsi="Times New Roman" w:cs="Times New Roman"/>
          <w:iCs/>
          <w:sz w:val="28"/>
          <w:szCs w:val="28"/>
        </w:rPr>
        <w:t xml:space="preserve">элементов 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навигации см.  в лекционном </w:t>
      </w:r>
      <w:r w:rsidRPr="00284DD2">
        <w:rPr>
          <w:rFonts w:ascii="Times New Roman" w:hAnsi="Times New Roman" w:cs="Times New Roman"/>
          <w:iCs/>
          <w:sz w:val="28"/>
          <w:szCs w:val="28"/>
        </w:rPr>
        <w:t xml:space="preserve">материале. </w:t>
      </w:r>
    </w:p>
    <w:p w:rsidR="00284DD2" w:rsidRDefault="00284DD2" w:rsidP="00284DD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42992" w:rsidRDefault="00342992">
      <w:p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br w:type="page"/>
      </w:r>
    </w:p>
    <w:p w:rsidR="00F714A7" w:rsidRPr="00284DD2" w:rsidRDefault="00342992" w:rsidP="00284DD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Пример</w:t>
      </w:r>
      <w:r w:rsidR="00F714A7" w:rsidRPr="00284DD2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</w:p>
    <w:p w:rsidR="00F714A7" w:rsidRPr="00284DD2" w:rsidRDefault="00284DD2" w:rsidP="00427E2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Элементы навигации для сайта, посвященного</w:t>
      </w:r>
      <w:r w:rsidR="00427E2C">
        <w:rPr>
          <w:rFonts w:ascii="Times New Roman" w:hAnsi="Times New Roman" w:cs="Times New Roman"/>
          <w:iCs/>
          <w:sz w:val="28"/>
          <w:szCs w:val="28"/>
        </w:rPr>
        <w:t xml:space="preserve"> дисциплине «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Киберпространство» </w:t>
      </w:r>
    </w:p>
    <w:p w:rsidR="00F714A7" w:rsidRPr="00284DD2" w:rsidRDefault="00284DD2" w:rsidP="00284DD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 элементы навигации:</w:t>
      </w:r>
    </w:p>
    <w:p w:rsidR="00F714A7" w:rsidRPr="00284DD2" w:rsidRDefault="00427E2C" w:rsidP="00427E2C">
      <w:pPr>
        <w:spacing w:after="0" w:line="240" w:lineRule="auto"/>
        <w:ind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• </w:t>
      </w:r>
      <w:r w:rsidR="00284DD2">
        <w:rPr>
          <w:rFonts w:ascii="Times New Roman" w:hAnsi="Times New Roman" w:cs="Times New Roman"/>
          <w:iCs/>
          <w:sz w:val="28"/>
          <w:szCs w:val="28"/>
        </w:rPr>
        <w:t>Горизонтальное меню для навигации по составляющим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 учебно- методического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комплекса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лекции, расчётное задание, литература и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 проч.) </w:t>
      </w:r>
    </w:p>
    <w:p w:rsidR="00F714A7" w:rsidRPr="00284DD2" w:rsidRDefault="00427E2C" w:rsidP="00427E2C">
      <w:pPr>
        <w:spacing w:after="0" w:line="240" w:lineRule="auto"/>
        <w:ind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• </w:t>
      </w:r>
      <w:r w:rsidR="00284DD2">
        <w:rPr>
          <w:rFonts w:ascii="Times New Roman" w:hAnsi="Times New Roman" w:cs="Times New Roman"/>
          <w:iCs/>
          <w:sz w:val="28"/>
          <w:szCs w:val="28"/>
        </w:rPr>
        <w:t>Вертикальное меню для навигации по разделам лекционного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 материала и 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>методическим  указаниям</w:t>
      </w:r>
      <w:proofErr w:type="gramStart"/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 .</w:t>
      </w:r>
      <w:proofErr w:type="gramEnd"/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714A7" w:rsidRPr="00284DD2" w:rsidRDefault="00284DD2" w:rsidP="00427E2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Дополнительные элементы навигации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:rsidR="00F714A7" w:rsidRPr="00284DD2" w:rsidRDefault="00F714A7" w:rsidP="00427E2C">
      <w:pPr>
        <w:spacing w:after="0" w:line="240" w:lineRule="auto"/>
        <w:ind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4DD2">
        <w:rPr>
          <w:rFonts w:ascii="Times New Roman" w:hAnsi="Times New Roman" w:cs="Times New Roman"/>
          <w:iCs/>
          <w:sz w:val="28"/>
          <w:szCs w:val="28"/>
        </w:rPr>
        <w:t xml:space="preserve">• «Хлебные  крошки» </w:t>
      </w:r>
    </w:p>
    <w:p w:rsidR="00F714A7" w:rsidRPr="00284DD2" w:rsidRDefault="00427E2C" w:rsidP="00427E2C">
      <w:pPr>
        <w:spacing w:after="0" w:line="240" w:lineRule="auto"/>
        <w:ind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 Переход на главную страницу под баннером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714A7" w:rsidRPr="00284DD2" w:rsidRDefault="00427E2C" w:rsidP="00427E2C">
      <w:pPr>
        <w:spacing w:after="0" w:line="240" w:lineRule="auto"/>
        <w:ind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• Карта </w:t>
      </w:r>
      <w:r w:rsidR="00F714A7" w:rsidRPr="00284DD2">
        <w:rPr>
          <w:rFonts w:ascii="Times New Roman" w:hAnsi="Times New Roman" w:cs="Times New Roman"/>
          <w:iCs/>
          <w:sz w:val="28"/>
          <w:szCs w:val="28"/>
        </w:rPr>
        <w:t xml:space="preserve">сайта </w:t>
      </w:r>
    </w:p>
    <w:p w:rsidR="00F714A7" w:rsidRPr="00F60214" w:rsidRDefault="00427E2C" w:rsidP="00284DD2">
      <w:pPr>
        <w:pStyle w:val="a3"/>
        <w:numPr>
          <w:ilvl w:val="0"/>
          <w:numId w:val="4"/>
        </w:numPr>
        <w:spacing w:before="240" w:after="240" w:line="240" w:lineRule="auto"/>
        <w:jc w:val="both"/>
        <w:rPr>
          <w:rFonts w:ascii="Times New Roman" w:hAnsi="Times New Roman" w:cs="Times New Roman"/>
          <w:b/>
          <w:iCs/>
          <w:sz w:val="32"/>
          <w:szCs w:val="32"/>
        </w:rPr>
      </w:pPr>
      <w:r w:rsidRPr="00F60214">
        <w:rPr>
          <w:rFonts w:ascii="Times New Roman" w:hAnsi="Times New Roman" w:cs="Times New Roman"/>
          <w:b/>
          <w:iCs/>
          <w:sz w:val="32"/>
          <w:szCs w:val="32"/>
        </w:rPr>
        <w:t xml:space="preserve">Разработать макеты страниц сайта </w:t>
      </w:r>
    </w:p>
    <w:p w:rsidR="00F714A7" w:rsidRPr="00284DD2" w:rsidRDefault="00F714A7" w:rsidP="00284DD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4DD2">
        <w:rPr>
          <w:rFonts w:ascii="Times New Roman" w:hAnsi="Times New Roman" w:cs="Times New Roman"/>
          <w:b/>
          <w:iCs/>
          <w:sz w:val="28"/>
          <w:szCs w:val="28"/>
        </w:rPr>
        <w:t>Указания.</w:t>
      </w:r>
      <w:r w:rsidR="00FA65B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4DD2">
        <w:rPr>
          <w:rFonts w:ascii="Times New Roman" w:hAnsi="Times New Roman" w:cs="Times New Roman"/>
          <w:iCs/>
          <w:sz w:val="28"/>
          <w:szCs w:val="28"/>
        </w:rPr>
        <w:t>Дизайн</w:t>
      </w:r>
      <w:r w:rsidR="00FA65B8">
        <w:rPr>
          <w:rFonts w:ascii="Times New Roman" w:hAnsi="Times New Roman" w:cs="Times New Roman"/>
          <w:iCs/>
          <w:sz w:val="28"/>
          <w:szCs w:val="28"/>
        </w:rPr>
        <w:t>-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макет (или просто макет) – это рисунок, </w:t>
      </w:r>
      <w:r w:rsidRPr="00284DD2">
        <w:rPr>
          <w:rFonts w:ascii="Times New Roman" w:hAnsi="Times New Roman" w:cs="Times New Roman"/>
          <w:iCs/>
          <w:sz w:val="28"/>
          <w:szCs w:val="28"/>
        </w:rPr>
        <w:t xml:space="preserve">представляющий 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предполагаемый будущий внешний вид страниц сайта. Макеты бывают </w:t>
      </w:r>
      <w:r w:rsidRPr="00284DD2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фиксированной шириной, или с плавающей шириной. Тип макета </w:t>
      </w:r>
      <w:r w:rsidRPr="00284DD2">
        <w:rPr>
          <w:rFonts w:ascii="Times New Roman" w:hAnsi="Times New Roman" w:cs="Times New Roman"/>
          <w:iCs/>
          <w:sz w:val="28"/>
          <w:szCs w:val="28"/>
        </w:rPr>
        <w:t xml:space="preserve">следует </w:t>
      </w:r>
      <w:r w:rsidR="00284DD2">
        <w:rPr>
          <w:rFonts w:ascii="Times New Roman" w:hAnsi="Times New Roman" w:cs="Times New Roman"/>
          <w:iCs/>
          <w:sz w:val="28"/>
          <w:szCs w:val="28"/>
        </w:rPr>
        <w:t xml:space="preserve">указывать в отчёте. Подробнее см. в лекционном </w:t>
      </w:r>
      <w:r w:rsidRPr="00284DD2">
        <w:rPr>
          <w:rFonts w:ascii="Times New Roman" w:hAnsi="Times New Roman" w:cs="Times New Roman"/>
          <w:iCs/>
          <w:sz w:val="28"/>
          <w:szCs w:val="28"/>
        </w:rPr>
        <w:t>материале.</w:t>
      </w:r>
    </w:p>
    <w:p w:rsidR="00CE637F" w:rsidRPr="00F60214" w:rsidRDefault="00F714A7" w:rsidP="00284DD2">
      <w:pPr>
        <w:spacing w:line="240" w:lineRule="auto"/>
        <w:jc w:val="both"/>
        <w:rPr>
          <w:rFonts w:ascii="Times New Roman" w:hAnsi="Times New Roman" w:cs="Times New Roman"/>
          <w:b/>
          <w:iCs/>
          <w:color w:val="FF0000"/>
          <w:sz w:val="36"/>
          <w:szCs w:val="36"/>
          <w:highlight w:val="yellow"/>
        </w:rPr>
      </w:pPr>
      <w:r w:rsidRPr="00284DD2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>
            <wp:extent cx="5732780" cy="44208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442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7E2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27E2C" w:rsidRDefault="00342992" w:rsidP="00FC6BC9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C42B6" w:rsidRPr="00F60214" w:rsidRDefault="00FC6BC9" w:rsidP="00AE554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60214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 xml:space="preserve">  </w:t>
      </w:r>
      <w:r w:rsidR="00CE637F" w:rsidRPr="00F60214">
        <w:rPr>
          <w:rFonts w:ascii="Times New Roman" w:hAnsi="Times New Roman" w:cs="Times New Roman"/>
          <w:b/>
          <w:color w:val="000000"/>
          <w:sz w:val="32"/>
          <w:szCs w:val="32"/>
        </w:rPr>
        <w:t>Отчет</w:t>
      </w:r>
    </w:p>
    <w:p w:rsidR="00CE637F" w:rsidRPr="00284DD2" w:rsidRDefault="00CE637F" w:rsidP="00284DD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Указания.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Необходимо привести всю подобранную по теме информацию в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структурированном виде. Выделить разделы и подразделы. Для каждой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структурной единицы от раздела до статьи выбрать название и ключевые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слова, написать аннотацию и по возможности подобрать иллюстрации. Ко всем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иллюстрациям подобрать подписи.</w:t>
      </w:r>
    </w:p>
    <w:p w:rsidR="00CC42B6" w:rsidRPr="00284DD2" w:rsidRDefault="00CC42B6" w:rsidP="007815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Далее приведен пример оформления одной статьи. Для лабораторной</w:t>
      </w:r>
      <w:r w:rsidR="00CE637F"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требуется количество материала, достаточное для раскрытия темы.</w:t>
      </w:r>
    </w:p>
    <w:p w:rsidR="00CE637F" w:rsidRPr="00284DD2" w:rsidRDefault="00CE637F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 структуры сайта</w:t>
      </w:r>
      <w:r w:rsidR="00002A6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О донорском движении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История донорского движения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Донорство сегодня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Законодательство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Льготы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Как и где сдать кровь в Барнауле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Пункты приема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Процедура сдачи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Противопоказания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Что надо знать о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Группы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АВО-система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Резус-фактор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Правила переливания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>Дополнительные разделы: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Словарик донора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Пункты приема крови на карте</w:t>
      </w:r>
    </w:p>
    <w:p w:rsidR="00CE637F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Полезные ссылки</w:t>
      </w:r>
    </w:p>
    <w:p w:rsidR="00502182" w:rsidRPr="00284DD2" w:rsidRDefault="00502182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2182" w:rsidRPr="00284DD2" w:rsidRDefault="00427E2C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Пример оформления </w:t>
      </w:r>
      <w:r w:rsidR="00502182"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статьи</w:t>
      </w:r>
      <w:r w:rsidR="00002A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АВО-система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Ключевые слова: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группа крови, АВО-система, генетика крови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Аннотация: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По АВО-системе группу крови определяют два антигена, которые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расположены на эритроцитах.</w:t>
      </w:r>
    </w:p>
    <w:p w:rsidR="00CC42B6" w:rsidRPr="00002A65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992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URL</w:t>
      </w:r>
      <w:r w:rsidRPr="00002A6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: </w:t>
      </w:r>
      <w:r w:rsidRPr="00002A65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chto</w:t>
      </w:r>
      <w:proofErr w:type="spellEnd"/>
      <w:r w:rsidRPr="00002A65">
        <w:rPr>
          <w:rFonts w:ascii="Times New Roman" w:hAnsi="Times New Roman" w:cs="Times New Roman"/>
          <w:color w:val="000000"/>
          <w:sz w:val="28"/>
          <w:szCs w:val="28"/>
        </w:rPr>
        <w:t>_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nado</w:t>
      </w:r>
      <w:proofErr w:type="spellEnd"/>
      <w:r w:rsidRPr="00002A65">
        <w:rPr>
          <w:rFonts w:ascii="Times New Roman" w:hAnsi="Times New Roman" w:cs="Times New Roman"/>
          <w:color w:val="000000"/>
          <w:sz w:val="28"/>
          <w:szCs w:val="28"/>
        </w:rPr>
        <w:t>_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znat</w:t>
      </w:r>
      <w:proofErr w:type="spellEnd"/>
      <w:r w:rsidRPr="00002A65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o</w:t>
      </w:r>
      <w:r w:rsidRPr="00002A65">
        <w:rPr>
          <w:rFonts w:ascii="Times New Roman" w:hAnsi="Times New Roman" w:cs="Times New Roman"/>
          <w:color w:val="000000"/>
          <w:sz w:val="28"/>
          <w:szCs w:val="28"/>
        </w:rPr>
        <w:t>_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krovi</w:t>
      </w:r>
      <w:proofErr w:type="spellEnd"/>
      <w:r w:rsidRPr="00002A65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gruppi</w:t>
      </w:r>
      <w:proofErr w:type="spellEnd"/>
      <w:r w:rsidRPr="00002A65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krovi</w:t>
      </w:r>
      <w:proofErr w:type="spellEnd"/>
      <w:r w:rsidRPr="00002A65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ABO</w:t>
      </w:r>
      <w:r w:rsidRPr="00002A6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system</w:t>
      </w:r>
      <w:r w:rsidRPr="00002A6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42992">
        <w:rPr>
          <w:rFonts w:ascii="Times New Roman" w:hAnsi="Times New Roman" w:cs="Times New Roman"/>
          <w:color w:val="000000"/>
          <w:sz w:val="28"/>
          <w:szCs w:val="28"/>
          <w:lang w:val="en-US"/>
        </w:rPr>
        <w:t>htm</w:t>
      </w:r>
      <w:proofErr w:type="spellEnd"/>
    </w:p>
    <w:p w:rsidR="00CC42B6" w:rsidRPr="00284DD2" w:rsidRDefault="00342992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2540</wp:posOffset>
            </wp:positionV>
            <wp:extent cx="2032635" cy="1828800"/>
            <wp:effectExtent l="1905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42B6" w:rsidRPr="00284DD2">
        <w:rPr>
          <w:rFonts w:ascii="Times New Roman" w:hAnsi="Times New Roman" w:cs="Times New Roman"/>
          <w:color w:val="000000"/>
          <w:sz w:val="28"/>
          <w:szCs w:val="28"/>
        </w:rPr>
        <w:t>Группа крови включает в себя два признака: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группа крови по АВО-системе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резус-фактор.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По АВО-системе группу крови определяют два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антигена, которые расположены на эритроцитах</w:t>
      </w: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(красных кровяных клетках) человека.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• О (I)-группа крови – нет ни </w:t>
      </w:r>
      <w:proofErr w:type="gram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284DD2">
        <w:rPr>
          <w:rFonts w:ascii="Times New Roman" w:hAnsi="Times New Roman" w:cs="Times New Roman"/>
          <w:color w:val="000000"/>
          <w:sz w:val="28"/>
          <w:szCs w:val="28"/>
        </w:rPr>
        <w:t>, ни В-антигена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А (II)-группа крови – на эритроцитах только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А-антиген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В (III)-группа крови – на эритроцитах только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В-антиген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• АВ (IV)-группа крови – на эритроцитах оба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антигена – А и В</w:t>
      </w:r>
    </w:p>
    <w:p w:rsidR="00CC42B6" w:rsidRPr="00284DD2" w:rsidRDefault="00CC42B6" w:rsidP="00FA65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Это открытие в 1901 году сделал австрийский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медик Карл </w:t>
      </w:r>
      <w:proofErr w:type="spell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Ландштейнер</w:t>
      </w:r>
      <w:proofErr w:type="spellEnd"/>
      <w:r w:rsidRPr="00284DD2">
        <w:rPr>
          <w:rFonts w:ascii="Times New Roman" w:hAnsi="Times New Roman" w:cs="Times New Roman"/>
          <w:color w:val="000000"/>
          <w:sz w:val="28"/>
          <w:szCs w:val="28"/>
        </w:rPr>
        <w:t>, что позволило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сформулировать правила переливания крови у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человека. В 1930 году К. </w:t>
      </w:r>
      <w:proofErr w:type="spell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Ландштейнер</w:t>
      </w:r>
      <w:proofErr w:type="spellEnd"/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разработку системы групп крови АВ0 был удостоен Нобелевской премии.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Если у человека группа крови “А”, “В” или “О”, тогда в его плазме существуют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антитела, которые уничтожают антигены, которые у самого человека отсутствуют.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Это означает, что если у человека А-группа крови, то ему нельзя переливать кровь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В-группы, т.к. у него есть антитела, которые воюют против В-группы.</w:t>
      </w:r>
    </w:p>
    <w:p w:rsidR="00CE637F" w:rsidRPr="00284DD2" w:rsidRDefault="00CE637F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C42B6" w:rsidRPr="00284DD2" w:rsidRDefault="00CC42B6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Пример оформления ссылки в списке литературы на интернет-источник: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>1. Почётный донор России [Электронный ресурс] / Википедия: свободная энциклопедия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— Режим доступа: http://ru.wikipedia.org/wiki/Почетный_донор_России, свободный</w:t>
      </w:r>
    </w:p>
    <w:p w:rsidR="00CC42B6" w:rsidRPr="00284DD2" w:rsidRDefault="00CC42B6" w:rsidP="0034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284DD2">
        <w:rPr>
          <w:rFonts w:ascii="Times New Roman" w:hAnsi="Times New Roman" w:cs="Times New Roman"/>
          <w:color w:val="000000"/>
          <w:sz w:val="28"/>
          <w:szCs w:val="28"/>
        </w:rPr>
        <w:t>Бударина</w:t>
      </w:r>
      <w:proofErr w:type="spellEnd"/>
      <w:r w:rsidRPr="00284DD2">
        <w:rPr>
          <w:rFonts w:ascii="Times New Roman" w:hAnsi="Times New Roman" w:cs="Times New Roman"/>
          <w:color w:val="000000"/>
          <w:sz w:val="28"/>
          <w:szCs w:val="28"/>
        </w:rPr>
        <w:t xml:space="preserve"> Р. Донорство в России. Касается каждого [Электронный ресурс] / Вечерняя</w:t>
      </w:r>
      <w:r w:rsidR="00427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color w:val="000000"/>
          <w:sz w:val="28"/>
          <w:szCs w:val="28"/>
        </w:rPr>
        <w:t>Москва, №108 (24886) — Режим доступа: http://ww</w:t>
      </w:r>
      <w:r w:rsidR="00342992">
        <w:rPr>
          <w:rFonts w:ascii="Times New Roman" w:hAnsi="Times New Roman" w:cs="Times New Roman"/>
          <w:color w:val="000000"/>
          <w:sz w:val="28"/>
          <w:szCs w:val="28"/>
        </w:rPr>
        <w:t>w.vmdaily.ru/article/59701.html.</w:t>
      </w:r>
    </w:p>
    <w:p w:rsidR="0083585F" w:rsidRPr="00284DD2" w:rsidRDefault="0083585F" w:rsidP="0034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84DD2" w:rsidRPr="00F60214" w:rsidRDefault="00284DD2" w:rsidP="00284DD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60214">
        <w:rPr>
          <w:rFonts w:ascii="Times New Roman" w:hAnsi="Times New Roman" w:cs="Times New Roman"/>
          <w:b/>
          <w:sz w:val="32"/>
          <w:szCs w:val="32"/>
        </w:rPr>
        <w:t>Требования к оформлению отчета</w:t>
      </w:r>
    </w:p>
    <w:p w:rsidR="0083585F" w:rsidRPr="00284DD2" w:rsidRDefault="0083585F" w:rsidP="00FA6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DD2">
        <w:rPr>
          <w:rFonts w:ascii="Times New Roman" w:hAnsi="Times New Roman" w:cs="Times New Roman"/>
          <w:sz w:val="28"/>
          <w:szCs w:val="28"/>
        </w:rPr>
        <w:t xml:space="preserve">Шрифт: </w:t>
      </w:r>
      <w:r w:rsidRPr="00284DD2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284DD2">
        <w:rPr>
          <w:rFonts w:ascii="Times New Roman" w:hAnsi="Times New Roman" w:cs="Times New Roman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284DD2">
        <w:rPr>
          <w:rFonts w:ascii="Times New Roman" w:hAnsi="Times New Roman" w:cs="Times New Roman"/>
          <w:sz w:val="28"/>
          <w:szCs w:val="28"/>
        </w:rPr>
        <w:t xml:space="preserve"> </w:t>
      </w:r>
      <w:r w:rsidRPr="00284DD2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284DD2">
        <w:rPr>
          <w:rFonts w:ascii="Times New Roman" w:hAnsi="Times New Roman" w:cs="Times New Roman"/>
          <w:sz w:val="28"/>
          <w:szCs w:val="28"/>
        </w:rPr>
        <w:t xml:space="preserve">, 14 </w:t>
      </w:r>
      <w:proofErr w:type="gramStart"/>
      <w:r w:rsidRPr="00284DD2">
        <w:rPr>
          <w:rFonts w:ascii="Times New Roman" w:hAnsi="Times New Roman" w:cs="Times New Roman"/>
          <w:sz w:val="28"/>
          <w:szCs w:val="28"/>
        </w:rPr>
        <w:t>пт.,</w:t>
      </w:r>
      <w:proofErr w:type="gramEnd"/>
      <w:r w:rsidRPr="00284DD2">
        <w:rPr>
          <w:rFonts w:ascii="Times New Roman" w:hAnsi="Times New Roman" w:cs="Times New Roman"/>
          <w:sz w:val="28"/>
          <w:szCs w:val="28"/>
        </w:rPr>
        <w:t xml:space="preserve"> 1,5 междустрочный интервал, выравнивание по ширине, красная строка 1 см, интервал между абзацами 0. Каждый раздел отчета оформляется с новой страницы. Нумерация страниц -  по центру. </w:t>
      </w:r>
      <w:r w:rsidRPr="00284DD2">
        <w:rPr>
          <w:rFonts w:ascii="Times New Roman" w:hAnsi="Times New Roman" w:cs="Times New Roman"/>
          <w:sz w:val="28"/>
          <w:szCs w:val="28"/>
        </w:rPr>
        <w:softHyphen/>
        <w:t>Рисунки должны быть подписаны в формате: Рис.1 название. Наличие содержания обязательно.</w:t>
      </w:r>
    </w:p>
    <w:p w:rsidR="0083585F" w:rsidRPr="00284DD2" w:rsidRDefault="0083585F" w:rsidP="00284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3585F" w:rsidRPr="00284DD2" w:rsidSect="00A1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173"/>
    <w:multiLevelType w:val="hybridMultilevel"/>
    <w:tmpl w:val="0D0AB4EC"/>
    <w:lvl w:ilvl="0" w:tplc="02AE2D18">
      <w:numFmt w:val="bullet"/>
      <w:lvlText w:val="•"/>
      <w:lvlJc w:val="left"/>
      <w:pPr>
        <w:ind w:left="171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AF15E88"/>
    <w:multiLevelType w:val="hybridMultilevel"/>
    <w:tmpl w:val="517ED59C"/>
    <w:lvl w:ilvl="0" w:tplc="02AE2D18">
      <w:numFmt w:val="bullet"/>
      <w:lvlText w:val="•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1A4C1931"/>
    <w:multiLevelType w:val="hybridMultilevel"/>
    <w:tmpl w:val="3D182AC8"/>
    <w:lvl w:ilvl="0" w:tplc="02AE2D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17240"/>
    <w:multiLevelType w:val="hybridMultilevel"/>
    <w:tmpl w:val="9372E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C1A8A"/>
    <w:multiLevelType w:val="hybridMultilevel"/>
    <w:tmpl w:val="B032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066D7"/>
    <w:multiLevelType w:val="hybridMultilevel"/>
    <w:tmpl w:val="0D2EFE5E"/>
    <w:lvl w:ilvl="0" w:tplc="02AE2D18">
      <w:numFmt w:val="bullet"/>
      <w:lvlText w:val="•"/>
      <w:lvlJc w:val="left"/>
      <w:pPr>
        <w:ind w:left="171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0C512A6"/>
    <w:multiLevelType w:val="hybridMultilevel"/>
    <w:tmpl w:val="35A8B54A"/>
    <w:lvl w:ilvl="0" w:tplc="02AE2D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F03A1"/>
    <w:multiLevelType w:val="hybridMultilevel"/>
    <w:tmpl w:val="BFD24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E71F9"/>
    <w:multiLevelType w:val="hybridMultilevel"/>
    <w:tmpl w:val="7B303EB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6432E94"/>
    <w:multiLevelType w:val="hybridMultilevel"/>
    <w:tmpl w:val="5742F200"/>
    <w:lvl w:ilvl="0" w:tplc="02AE2D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E44D72"/>
    <w:multiLevelType w:val="hybridMultilevel"/>
    <w:tmpl w:val="832A5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238B3"/>
    <w:multiLevelType w:val="hybridMultilevel"/>
    <w:tmpl w:val="FB5A4B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1FB1794"/>
    <w:multiLevelType w:val="hybridMultilevel"/>
    <w:tmpl w:val="EA60FF9E"/>
    <w:lvl w:ilvl="0" w:tplc="9FE47206">
      <w:numFmt w:val="bullet"/>
      <w:lvlText w:val="•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6ABE4210"/>
    <w:multiLevelType w:val="hybridMultilevel"/>
    <w:tmpl w:val="33EEA36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F437A47"/>
    <w:multiLevelType w:val="hybridMultilevel"/>
    <w:tmpl w:val="6CA44110"/>
    <w:lvl w:ilvl="0" w:tplc="D256C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4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13"/>
  </w:num>
  <w:num w:numId="10">
    <w:abstractNumId w:val="12"/>
  </w:num>
  <w:num w:numId="11">
    <w:abstractNumId w:val="6"/>
  </w:num>
  <w:num w:numId="12">
    <w:abstractNumId w:val="2"/>
  </w:num>
  <w:num w:numId="13">
    <w:abstractNumId w:val="0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CC42B6"/>
    <w:rsid w:val="00002A65"/>
    <w:rsid w:val="00284DD2"/>
    <w:rsid w:val="002C5724"/>
    <w:rsid w:val="00342992"/>
    <w:rsid w:val="00427E2C"/>
    <w:rsid w:val="004B71A3"/>
    <w:rsid w:val="00502182"/>
    <w:rsid w:val="00580190"/>
    <w:rsid w:val="005A5572"/>
    <w:rsid w:val="00732FD1"/>
    <w:rsid w:val="0078155D"/>
    <w:rsid w:val="00783CA4"/>
    <w:rsid w:val="0083585F"/>
    <w:rsid w:val="00A12D8F"/>
    <w:rsid w:val="00A16FF0"/>
    <w:rsid w:val="00A24800"/>
    <w:rsid w:val="00AE5540"/>
    <w:rsid w:val="00B8112A"/>
    <w:rsid w:val="00BC3A1B"/>
    <w:rsid w:val="00BF5F58"/>
    <w:rsid w:val="00CC42B6"/>
    <w:rsid w:val="00CE637F"/>
    <w:rsid w:val="00F60214"/>
    <w:rsid w:val="00F714A7"/>
    <w:rsid w:val="00FA3222"/>
    <w:rsid w:val="00FA65B8"/>
    <w:rsid w:val="00FC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F0"/>
  </w:style>
  <w:style w:type="paragraph" w:styleId="1">
    <w:name w:val="heading 1"/>
    <w:basedOn w:val="a"/>
    <w:next w:val="a"/>
    <w:link w:val="10"/>
    <w:uiPriority w:val="9"/>
    <w:qFormat/>
    <w:rsid w:val="0083585F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C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3CA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585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7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1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ordstat.yandex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orum.mos.ru/viewtopic.php?f=8&amp;t=854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A360E-6DAE-4942-9936-C29A8BA2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1921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Katrin</cp:lastModifiedBy>
  <cp:revision>18</cp:revision>
  <dcterms:created xsi:type="dcterms:W3CDTF">2014-10-28T08:13:00Z</dcterms:created>
  <dcterms:modified xsi:type="dcterms:W3CDTF">2018-01-08T19:31:00Z</dcterms:modified>
</cp:coreProperties>
</file>